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39" w:rsidRDefault="002D0A39" w:rsidP="002D0A39">
      <w:pPr>
        <w:pStyle w:val="a3"/>
        <w:jc w:val="center"/>
      </w:pPr>
      <w:r>
        <w:t>Российская Федерация Приморский край</w:t>
      </w:r>
    </w:p>
    <w:p w:rsidR="002D0A39" w:rsidRDefault="002D0A39" w:rsidP="002D0A39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2D0A39" w:rsidRDefault="002D0A39" w:rsidP="002D0A39">
      <w:pPr>
        <w:pStyle w:val="a3"/>
        <w:jc w:val="center"/>
      </w:pPr>
      <w:r>
        <w:rPr>
          <w:rStyle w:val="a4"/>
        </w:rPr>
        <w:t>МУНИЦИПАЛЬНЫЙ КОМИТЕТ</w:t>
      </w:r>
    </w:p>
    <w:p w:rsidR="002D0A39" w:rsidRDefault="002D0A39" w:rsidP="002D0A39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D0A39" w:rsidRDefault="002D0A39" w:rsidP="002D0A39">
      <w:pPr>
        <w:pStyle w:val="a3"/>
        <w:jc w:val="center"/>
      </w:pPr>
      <w:r>
        <w:rPr>
          <w:rStyle w:val="a4"/>
        </w:rPr>
        <w:t> РЕШЕНИЕ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 xml:space="preserve">   25 декабря  2012 года                           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                                    № 130 - НПА </w:t>
      </w:r>
    </w:p>
    <w:p w:rsidR="002D0A39" w:rsidRDefault="002D0A39" w:rsidP="002D0A39">
      <w:pPr>
        <w:pStyle w:val="a3"/>
      </w:pPr>
      <w:r>
        <w:t> </w:t>
      </w:r>
      <w:r>
        <w:rPr>
          <w:rStyle w:val="a4"/>
        </w:rPr>
        <w:t xml:space="preserve">О бюджете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сельского</w:t>
      </w:r>
      <w:proofErr w:type="gramEnd"/>
      <w:r>
        <w:rPr>
          <w:rStyle w:val="a4"/>
        </w:rPr>
        <w:t xml:space="preserve"> </w:t>
      </w:r>
    </w:p>
    <w:p w:rsidR="002D0A39" w:rsidRDefault="002D0A39" w:rsidP="002D0A39">
      <w:pPr>
        <w:pStyle w:val="a3"/>
      </w:pPr>
      <w:r>
        <w:rPr>
          <w:rStyle w:val="a4"/>
        </w:rPr>
        <w:t>поселения на 2013год и плановый период</w:t>
      </w:r>
    </w:p>
    <w:p w:rsidR="002D0A39" w:rsidRDefault="002D0A39" w:rsidP="002D0A39">
      <w:pPr>
        <w:pStyle w:val="a3"/>
      </w:pPr>
      <w:r>
        <w:rPr>
          <w:rStyle w:val="a4"/>
        </w:rPr>
        <w:t xml:space="preserve"> 2014-2015 годов 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>В соответствии с Бюджетным кодексом Российской Федерации и Положением о бюджетном процессе, утвержденным решением Муниципального комитета от 09.07.2008 года № 171, на основании статьи 20</w:t>
      </w:r>
      <w:r>
        <w:rPr>
          <w:rStyle w:val="a4"/>
        </w:rPr>
        <w:t xml:space="preserve"> </w:t>
      </w:r>
      <w:r>
        <w:t xml:space="preserve">Устава </w:t>
      </w:r>
      <w:proofErr w:type="spellStart"/>
      <w:r>
        <w:t>Новосысоевского</w:t>
      </w:r>
      <w:proofErr w:type="spellEnd"/>
      <w:r>
        <w:t xml:space="preserve"> сельского поселения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2D0A39" w:rsidRDefault="002D0A39" w:rsidP="002D0A39">
      <w:pPr>
        <w:pStyle w:val="a3"/>
      </w:pPr>
      <w:r>
        <w:t> </w:t>
      </w:r>
      <w:r>
        <w:rPr>
          <w:rStyle w:val="a4"/>
        </w:rPr>
        <w:t>Решил:</w:t>
      </w:r>
    </w:p>
    <w:p w:rsidR="002D0A39" w:rsidRDefault="002D0A39" w:rsidP="002D0A39">
      <w:pPr>
        <w:pStyle w:val="a3"/>
      </w:pPr>
      <w:r>
        <w:t xml:space="preserve"> 1. Утвердить бюджет </w:t>
      </w:r>
      <w:proofErr w:type="spellStart"/>
      <w:r>
        <w:t>Новосыоевского</w:t>
      </w:r>
      <w:proofErr w:type="spellEnd"/>
      <w:r>
        <w:t xml:space="preserve"> сельского поселения на 2013 год и плановый период 2014 и 2015 годов в следующей редакции: </w:t>
      </w:r>
    </w:p>
    <w:p w:rsidR="002D0A39" w:rsidRDefault="002D0A39" w:rsidP="002D0A39">
      <w:pPr>
        <w:pStyle w:val="a3"/>
        <w:jc w:val="center"/>
      </w:pPr>
      <w:r>
        <w:rPr>
          <w:rStyle w:val="a4"/>
        </w:rPr>
        <w:t xml:space="preserve">    Статья 1.  Основные характеристики и иные показатели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2013 год и плановый период 2014 и 2015 годов</w:t>
      </w:r>
    </w:p>
    <w:p w:rsidR="002D0A39" w:rsidRDefault="002D0A39" w:rsidP="002D0A39">
      <w:pPr>
        <w:pStyle w:val="a3"/>
      </w:pPr>
      <w:r>
        <w:t xml:space="preserve"> 1.Утвердить  на 2013 год основные характеристики местного бюджета: </w:t>
      </w:r>
    </w:p>
    <w:p w:rsidR="002D0A39" w:rsidRDefault="002D0A39" w:rsidP="002D0A39">
      <w:pPr>
        <w:pStyle w:val="a3"/>
      </w:pPr>
      <w:r>
        <w:t xml:space="preserve">1) общий объем доходов  бюджета 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2D0A39" w:rsidRDefault="002D0A39" w:rsidP="002D0A39">
      <w:pPr>
        <w:pStyle w:val="a3"/>
      </w:pPr>
      <w:r>
        <w:t xml:space="preserve">   - в сумме </w:t>
      </w:r>
      <w:r>
        <w:rPr>
          <w:rStyle w:val="a4"/>
        </w:rPr>
        <w:t>8014.07 тыс. руб.;</w:t>
      </w:r>
    </w:p>
    <w:p w:rsidR="002D0A39" w:rsidRDefault="002D0A39" w:rsidP="002D0A39">
      <w:pPr>
        <w:pStyle w:val="a3"/>
      </w:pPr>
      <w:r>
        <w:t xml:space="preserve">2) общий объем расходов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2D0A39" w:rsidRDefault="002D0A39" w:rsidP="002D0A39">
      <w:pPr>
        <w:pStyle w:val="a3"/>
      </w:pPr>
      <w:r>
        <w:t xml:space="preserve">   - в сумме </w:t>
      </w:r>
      <w:r>
        <w:rPr>
          <w:rStyle w:val="a4"/>
        </w:rPr>
        <w:t>8014.07 тыс. руб.;</w:t>
      </w:r>
      <w:r>
        <w:t xml:space="preserve">               </w:t>
      </w:r>
    </w:p>
    <w:p w:rsidR="002D0A39" w:rsidRDefault="002D0A39" w:rsidP="002D0A39">
      <w:pPr>
        <w:pStyle w:val="a3"/>
      </w:pPr>
      <w:r>
        <w:t xml:space="preserve"> 2.Утвердить основные характеристики местного бюджета на 2014 год и 2015 год: </w:t>
      </w:r>
    </w:p>
    <w:p w:rsidR="002D0A39" w:rsidRDefault="002D0A39" w:rsidP="002D0A39">
      <w:pPr>
        <w:pStyle w:val="a3"/>
      </w:pPr>
      <w:r>
        <w:t xml:space="preserve">              1). Прогнозируемый общий объем доходов </w:t>
      </w:r>
      <w:proofErr w:type="spellStart"/>
      <w:r>
        <w:t>Новосысоевского</w:t>
      </w:r>
      <w:proofErr w:type="spellEnd"/>
      <w:r>
        <w:t xml:space="preserve"> сельского поселения на 2014 год – в сумме </w:t>
      </w:r>
      <w:r>
        <w:rPr>
          <w:rStyle w:val="a4"/>
        </w:rPr>
        <w:t xml:space="preserve">8422 тыс. руб. </w:t>
      </w:r>
      <w:r>
        <w:t xml:space="preserve">и на 2015 год в сумме </w:t>
      </w:r>
      <w:r>
        <w:rPr>
          <w:rStyle w:val="a4"/>
        </w:rPr>
        <w:t>8903 тыс. руб.;</w:t>
      </w:r>
    </w:p>
    <w:p w:rsidR="002D0A39" w:rsidRDefault="002D0A39" w:rsidP="002D0A39">
      <w:pPr>
        <w:pStyle w:val="a3"/>
      </w:pPr>
      <w:r>
        <w:t xml:space="preserve">               2). Общий объем расходов </w:t>
      </w:r>
      <w:proofErr w:type="spellStart"/>
      <w:r>
        <w:t>Новосысоевского</w:t>
      </w:r>
      <w:proofErr w:type="spellEnd"/>
      <w:r>
        <w:t xml:space="preserve"> сельского поселения на 2014 год – в сумме </w:t>
      </w:r>
      <w:r>
        <w:rPr>
          <w:rStyle w:val="a4"/>
        </w:rPr>
        <w:t xml:space="preserve">8422 тыс. руб., </w:t>
      </w:r>
      <w:r>
        <w:t xml:space="preserve">в том числе условно утвержденные расходы в сумме </w:t>
      </w:r>
      <w:r>
        <w:rPr>
          <w:rStyle w:val="a4"/>
        </w:rPr>
        <w:t xml:space="preserve">211 тыс. руб., </w:t>
      </w:r>
      <w:r>
        <w:t xml:space="preserve">на 2015 год – в сумме </w:t>
      </w:r>
      <w:r>
        <w:rPr>
          <w:rStyle w:val="a4"/>
        </w:rPr>
        <w:t xml:space="preserve">8903 тыс. руб., </w:t>
      </w:r>
      <w:r>
        <w:t xml:space="preserve">в том числе условно утвержденные расходы в сумме </w:t>
      </w:r>
      <w:r>
        <w:rPr>
          <w:rStyle w:val="a4"/>
        </w:rPr>
        <w:t>445 тыс. руб..</w:t>
      </w:r>
    </w:p>
    <w:p w:rsidR="002D0A39" w:rsidRDefault="002D0A39" w:rsidP="002D0A39">
      <w:pPr>
        <w:pStyle w:val="a3"/>
      </w:pPr>
      <w:r>
        <w:t xml:space="preserve">3. Установить иные показатели бюджета 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</w:p>
    <w:p w:rsidR="002D0A39" w:rsidRDefault="002D0A39" w:rsidP="002D0A39">
      <w:pPr>
        <w:pStyle w:val="a3"/>
      </w:pPr>
      <w:r>
        <w:t>на 2013 год:</w:t>
      </w:r>
    </w:p>
    <w:p w:rsidR="002D0A39" w:rsidRDefault="002D0A39" w:rsidP="002D0A39">
      <w:pPr>
        <w:pStyle w:val="a3"/>
      </w:pPr>
      <w:r>
        <w:lastRenderedPageBreak/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сточники внутреннего финансирования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 1 </w:t>
      </w:r>
      <w:r>
        <w:t>к настоящему решению;</w:t>
      </w:r>
    </w:p>
    <w:p w:rsidR="002D0A39" w:rsidRDefault="002D0A39" w:rsidP="002D0A39">
      <w:pPr>
        <w:pStyle w:val="a3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юджетных ассигнований на исполнение публичных нормативных обязательств нет.</w:t>
      </w:r>
    </w:p>
    <w:p w:rsidR="002D0A39" w:rsidRDefault="002D0A39" w:rsidP="002D0A39">
      <w:pPr>
        <w:pStyle w:val="a3"/>
      </w:pPr>
      <w:r>
        <w:t xml:space="preserve">4. Установить иные показатели бюджета  </w:t>
      </w:r>
      <w:proofErr w:type="spellStart"/>
      <w:r>
        <w:t>Новосысоевского</w:t>
      </w:r>
      <w:proofErr w:type="spellEnd"/>
      <w:r>
        <w:t xml:space="preserve"> сельского поселения на плановый период на 2014 и 2015 годов:</w:t>
      </w:r>
    </w:p>
    <w:p w:rsidR="002D0A39" w:rsidRDefault="002D0A39" w:rsidP="002D0A39">
      <w:pPr>
        <w:pStyle w:val="a3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сточники внутреннего финансирования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 2 </w:t>
      </w:r>
      <w:r>
        <w:t>к настоящему решению;</w:t>
      </w:r>
    </w:p>
    <w:p w:rsidR="002D0A39" w:rsidRDefault="002D0A39" w:rsidP="002D0A39">
      <w:pPr>
        <w:pStyle w:val="a3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юджетных ассигнований на исполнение публичных нормативных обязательств нет.</w:t>
      </w:r>
    </w:p>
    <w:p w:rsidR="002D0A39" w:rsidRDefault="002D0A39" w:rsidP="002D0A39">
      <w:pPr>
        <w:pStyle w:val="a3"/>
      </w:pPr>
      <w:r>
        <w:t> </w:t>
      </w:r>
      <w:r>
        <w:rPr>
          <w:rStyle w:val="a4"/>
        </w:rPr>
        <w:t xml:space="preserve">Статья 2. Главные администраторы доходов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    сельского поселения, главные администраторы источников финансирования дефицита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>    сельского поселения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 xml:space="preserve"> 1. Установить коды главных администраторов  доходов  местного бюджета – </w:t>
      </w:r>
    </w:p>
    <w:p w:rsidR="002D0A39" w:rsidRDefault="002D0A39" w:rsidP="002D0A39">
      <w:pPr>
        <w:pStyle w:val="a3"/>
      </w:pPr>
      <w:r>
        <w:t xml:space="preserve">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закрепить за ними виды (подвиды) доходов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 3 </w:t>
      </w:r>
      <w:r>
        <w:t> к настоящему решению.</w:t>
      </w:r>
    </w:p>
    <w:p w:rsidR="002D0A39" w:rsidRDefault="002D0A39" w:rsidP="002D0A39">
      <w:pPr>
        <w:pStyle w:val="a3"/>
      </w:pPr>
      <w:r>
        <w:t xml:space="preserve">2.   Утвердить перечень главных администраторов доходов местного бюджета – органов государственной власти Российской Федерации и закрепляемые за ними виды (подвиды) доходов местного бюджета в соответствии с законодательством Российской Федерации согласно </w:t>
      </w:r>
      <w:r>
        <w:rPr>
          <w:rStyle w:val="a4"/>
        </w:rPr>
        <w:t xml:space="preserve">приложению  4 </w:t>
      </w:r>
      <w:r>
        <w:t>к настоящему решению.</w:t>
      </w:r>
    </w:p>
    <w:p w:rsidR="002D0A39" w:rsidRDefault="002D0A39" w:rsidP="002D0A39">
      <w:pPr>
        <w:pStyle w:val="a3"/>
      </w:pPr>
      <w:r>
        <w:t xml:space="preserve">3. Утвердить перечень главных администраторов  </w:t>
      </w:r>
      <w:proofErr w:type="spellStart"/>
      <w:r>
        <w:t>источник</w:t>
      </w:r>
      <w:proofErr w:type="gramStart"/>
      <w:r>
        <w:t>o</w:t>
      </w:r>
      <w:proofErr w:type="gramEnd"/>
      <w:r>
        <w:t>в</w:t>
      </w:r>
      <w:proofErr w:type="spellEnd"/>
      <w:r>
        <w:t xml:space="preserve"> внутреннего финансирования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согласно </w:t>
      </w:r>
      <w:r>
        <w:rPr>
          <w:rStyle w:val="a4"/>
        </w:rPr>
        <w:t xml:space="preserve">приложению  5 </w:t>
      </w:r>
      <w:r>
        <w:t>к настоящему решению.</w:t>
      </w:r>
    </w:p>
    <w:p w:rsidR="002D0A39" w:rsidRDefault="002D0A39" w:rsidP="002D0A39">
      <w:pPr>
        <w:pStyle w:val="a3"/>
      </w:pPr>
      <w:r>
        <w:rPr>
          <w:rStyle w:val="a5"/>
        </w:rPr>
        <w:t>  </w:t>
      </w:r>
      <w:r>
        <w:rPr>
          <w:rStyle w:val="a4"/>
        </w:rPr>
        <w:t xml:space="preserve">Статья 3. Формирование доходов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>    сельского поселения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 xml:space="preserve">1. Установить, что доходы бюджета </w:t>
      </w:r>
      <w:proofErr w:type="spellStart"/>
      <w:r>
        <w:t>Новосысоевского</w:t>
      </w:r>
      <w:proofErr w:type="spellEnd"/>
      <w:r>
        <w:t xml:space="preserve"> сельского поселения, поступающие в 2013 году, формируются за счет:</w:t>
      </w:r>
    </w:p>
    <w:p w:rsidR="002D0A39" w:rsidRDefault="002D0A39" w:rsidP="002D0A39">
      <w:pPr>
        <w:pStyle w:val="a3"/>
      </w:pPr>
      <w:r>
        <w:t>налоговых доходов от следующих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2D0A39" w:rsidRDefault="002D0A39" w:rsidP="002D0A39">
      <w:pPr>
        <w:pStyle w:val="a3"/>
      </w:pPr>
      <w:r>
        <w:t>земельного налога – по нормативу 100 процентов</w:t>
      </w:r>
    </w:p>
    <w:p w:rsidR="002D0A39" w:rsidRDefault="002D0A39" w:rsidP="002D0A39">
      <w:pPr>
        <w:pStyle w:val="a3"/>
      </w:pPr>
      <w:r>
        <w:t>налога на имущество физических лиц – по нормативу 100 процентов;</w:t>
      </w:r>
    </w:p>
    <w:p w:rsidR="002D0A39" w:rsidRDefault="002D0A39" w:rsidP="002D0A39">
      <w:pPr>
        <w:pStyle w:val="a3"/>
      </w:pPr>
      <w:r>
        <w:t>налоговых доходов от следующих федеральных налогов и сборов, в том числе налогов, предусмотренных специальными налоговыми режимами:</w:t>
      </w:r>
    </w:p>
    <w:p w:rsidR="002D0A39" w:rsidRDefault="002D0A39" w:rsidP="002D0A39">
      <w:pPr>
        <w:pStyle w:val="a3"/>
      </w:pPr>
      <w:r>
        <w:t>налога на доходы физических лиц  - по нормативу 10 процентов;</w:t>
      </w:r>
    </w:p>
    <w:p w:rsidR="002D0A39" w:rsidRDefault="002D0A39" w:rsidP="002D0A39">
      <w:pPr>
        <w:pStyle w:val="a3"/>
      </w:pPr>
      <w:r>
        <w:t>единого сельскохозяйственного налога – по нормативу 35 процентов;</w:t>
      </w:r>
    </w:p>
    <w:p w:rsidR="002D0A39" w:rsidRDefault="002D0A39" w:rsidP="002D0A39">
      <w:pPr>
        <w:pStyle w:val="a3"/>
      </w:pPr>
      <w:r>
        <w:t>налоговых доходов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Федерации;</w:t>
      </w:r>
    </w:p>
    <w:p w:rsidR="002D0A39" w:rsidRDefault="002D0A39" w:rsidP="002D0A39">
      <w:pPr>
        <w:pStyle w:val="a3"/>
      </w:pPr>
      <w:r>
        <w:lastRenderedPageBreak/>
        <w:t>налоговых доходов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районов;</w:t>
      </w:r>
    </w:p>
    <w:p w:rsidR="002D0A39" w:rsidRDefault="002D0A39" w:rsidP="002D0A39">
      <w:pPr>
        <w:pStyle w:val="a3"/>
      </w:pPr>
      <w:r>
        <w:t>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2D0A39" w:rsidRDefault="002D0A39" w:rsidP="002D0A39">
      <w:pPr>
        <w:pStyle w:val="a3"/>
      </w:pPr>
      <w:r>
        <w:t>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2D0A39" w:rsidRDefault="002D0A39" w:rsidP="002D0A39">
      <w:pPr>
        <w:pStyle w:val="a3"/>
      </w:pPr>
      <w:r>
        <w:t>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2D0A39" w:rsidRDefault="002D0A39" w:rsidP="002D0A39">
      <w:pPr>
        <w:pStyle w:val="a3"/>
      </w:pPr>
      <w:r>
        <w:t>доходов от продажи земельных участков, государственная собственность на которые не разграничена и которые расположены в границах поселений, – по нормативу 50 процентов;</w:t>
      </w:r>
    </w:p>
    <w:p w:rsidR="002D0A39" w:rsidRDefault="002D0A39" w:rsidP="002D0A39">
      <w:pPr>
        <w:pStyle w:val="a3"/>
      </w:pPr>
      <w:r>
        <w:t xml:space="preserve">прочих налогов, сборов, пошлин и платежей, подлежащих зачислению в  бюджет </w:t>
      </w:r>
      <w:proofErr w:type="spellStart"/>
      <w:r>
        <w:t>Новосысоевского</w:t>
      </w:r>
      <w:proofErr w:type="spellEnd"/>
      <w:r>
        <w:t xml:space="preserve"> сельского поселения в соответствии с законодательством Российской Федерации;</w:t>
      </w:r>
    </w:p>
    <w:p w:rsidR="002D0A39" w:rsidRDefault="002D0A39" w:rsidP="002D0A39">
      <w:pPr>
        <w:pStyle w:val="a3"/>
      </w:pPr>
      <w:r>
        <w:t>доходов от оказания платных услуг;</w:t>
      </w:r>
    </w:p>
    <w:p w:rsidR="002D0A39" w:rsidRDefault="002D0A39" w:rsidP="002D0A39">
      <w:pPr>
        <w:pStyle w:val="a3"/>
      </w:pPr>
      <w:r>
        <w:t>доходов от компенсации затрат бюджета поселения;</w:t>
      </w:r>
    </w:p>
    <w:p w:rsidR="002D0A39" w:rsidRDefault="002D0A39" w:rsidP="002D0A39">
      <w:pPr>
        <w:pStyle w:val="a3"/>
      </w:pPr>
      <w:r>
        <w:t xml:space="preserve">платежей, взимаемых органами самоуправления за выполнение определенных функций. </w:t>
      </w:r>
    </w:p>
    <w:p w:rsidR="002D0A39" w:rsidRDefault="002D0A39" w:rsidP="002D0A39">
      <w:pPr>
        <w:pStyle w:val="a3"/>
      </w:pPr>
      <w:r>
        <w:t xml:space="preserve">доходов от невыясненных поступлений, зачисляемых в бюджет </w:t>
      </w:r>
      <w:proofErr w:type="spellStart"/>
      <w:r>
        <w:t>Новосысоевского</w:t>
      </w:r>
      <w:proofErr w:type="spellEnd"/>
      <w:r>
        <w:t xml:space="preserve"> сельского поселения – в размере 100 процентов доходов;</w:t>
      </w:r>
    </w:p>
    <w:p w:rsidR="002D0A39" w:rsidRDefault="002D0A39" w:rsidP="002D0A39">
      <w:pPr>
        <w:pStyle w:val="a3"/>
      </w:pPr>
      <w:r>
        <w:t xml:space="preserve">доходов в виде безвозмездных поступлений. </w:t>
      </w:r>
    </w:p>
    <w:p w:rsidR="002D0A39" w:rsidRDefault="002D0A39" w:rsidP="002D0A39">
      <w:pPr>
        <w:pStyle w:val="a3"/>
      </w:pPr>
      <w:r>
        <w:t xml:space="preserve">2. Установить, что в доходы  бюджета  </w:t>
      </w:r>
      <w:proofErr w:type="spellStart"/>
      <w:r>
        <w:t>Новосысоевского</w:t>
      </w:r>
      <w:proofErr w:type="spellEnd"/>
      <w:r>
        <w:t xml:space="preserve"> сельского поселения зачисляются:</w:t>
      </w:r>
    </w:p>
    <w:p w:rsidR="002D0A39" w:rsidRDefault="002D0A39" w:rsidP="002D0A39">
      <w:pPr>
        <w:pStyle w:val="a3"/>
      </w:pPr>
      <w:r>
        <w:t> 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отчислений, в соответствии с бюджетным законодательством Российской Федерации;</w:t>
      </w:r>
    </w:p>
    <w:p w:rsidR="002D0A39" w:rsidRDefault="002D0A39" w:rsidP="002D0A39">
      <w:pPr>
        <w:pStyle w:val="a3"/>
      </w:pPr>
      <w:r>
        <w:t xml:space="preserve">средства, поступающие на лицевые счета получателей средств бюджета </w:t>
      </w:r>
      <w:proofErr w:type="spellStart"/>
      <w:r>
        <w:t>Новосысоевского</w:t>
      </w:r>
      <w:proofErr w:type="spellEnd"/>
      <w:r>
        <w:t xml:space="preserve"> сельского поселения в погашение дебиторской задолженности прошлых лет, в размере 100 процентов доходов.</w:t>
      </w:r>
    </w:p>
    <w:p w:rsidR="002D0A39" w:rsidRDefault="002D0A39" w:rsidP="002D0A39">
      <w:pPr>
        <w:pStyle w:val="a3"/>
      </w:pPr>
      <w:r>
        <w:rPr>
          <w:rStyle w:val="a4"/>
        </w:rPr>
        <w:t xml:space="preserve"> Статья 4. Объемы доходов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>    сельского поселения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 xml:space="preserve"> Учесть в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2013 год доходы в объемах согласно </w:t>
      </w:r>
      <w:r>
        <w:rPr>
          <w:rStyle w:val="a4"/>
        </w:rPr>
        <w:t>приложению 6</w:t>
      </w:r>
      <w:r>
        <w:t xml:space="preserve"> к настоящему решению.</w:t>
      </w:r>
    </w:p>
    <w:p w:rsidR="002D0A39" w:rsidRDefault="002D0A39" w:rsidP="002D0A39">
      <w:pPr>
        <w:pStyle w:val="bodytext2"/>
      </w:pPr>
      <w:r>
        <w:rPr>
          <w:rStyle w:val="a4"/>
        </w:rPr>
        <w:t> Статья 5. Особенности использования средств, получаемых бюджетными учреждениями</w:t>
      </w:r>
    </w:p>
    <w:p w:rsidR="002D0A39" w:rsidRDefault="002D0A39" w:rsidP="002D0A39">
      <w:pPr>
        <w:pStyle w:val="a3"/>
      </w:pPr>
      <w:proofErr w:type="gramStart"/>
      <w:r>
        <w:t xml:space="preserve">Средства в валюте Российской Федерации, поступающие во временное распоряжение муниципальным казенным и бюджетным учреждениям в соответствии с законодательными и иными нормативными правовыми актами  Российской Федерации, нормативными   правовыми актами органов государственной власти Приморского края, муниципальными  правовыми актами органов </w:t>
      </w:r>
      <w:r>
        <w:lastRenderedPageBreak/>
        <w:t xml:space="preserve">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поселения, учитываются на лицевых счетах, открытых им в Управлении Федерального казначейства по Приморскому краю.</w:t>
      </w:r>
      <w:proofErr w:type="gramEnd"/>
    </w:p>
    <w:p w:rsidR="002D0A39" w:rsidRDefault="002D0A39" w:rsidP="002D0A39">
      <w:pPr>
        <w:pStyle w:val="a3"/>
      </w:pPr>
      <w:r>
        <w:rPr>
          <w:rStyle w:val="a4"/>
        </w:rPr>
        <w:t xml:space="preserve"> Статья 6.  Бюджетные ассигнования бюджета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2013 год и плановый период 2014 и 2015 годов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 xml:space="preserve">1. Утвердить в пределах общего объема расходов, установленного частью 1 статьи 1 настоящего решения, распределение бюджетных ассигнований из бюджета </w:t>
      </w:r>
      <w:proofErr w:type="spellStart"/>
      <w:r>
        <w:t>Новосысоевского</w:t>
      </w:r>
      <w:proofErr w:type="spellEnd"/>
      <w:r>
        <w:t xml:space="preserve"> сельского поселения на 2013 год по разделам, подразделам в соответствии с классификацией расходов бюджетов  согласно </w:t>
      </w:r>
      <w:r>
        <w:rPr>
          <w:rStyle w:val="a4"/>
        </w:rPr>
        <w:t>приложению  7</w:t>
      </w:r>
      <w:r>
        <w:t xml:space="preserve"> к настоящему решению.</w:t>
      </w:r>
    </w:p>
    <w:p w:rsidR="002D0A39" w:rsidRDefault="002D0A39" w:rsidP="002D0A39">
      <w:pPr>
        <w:pStyle w:val="a3"/>
      </w:pPr>
      <w:r>
        <w:t xml:space="preserve">2. Утвердить в пределах общего объема расходов, установленного частью 2 статьи 1 настоящего решения, распределение бюджетных ассигнований из бюджета </w:t>
      </w:r>
      <w:proofErr w:type="spellStart"/>
      <w:r>
        <w:t>Новосысоевского</w:t>
      </w:r>
      <w:proofErr w:type="spellEnd"/>
      <w:r>
        <w:t xml:space="preserve"> сельского поселения на плановый период 2014 и 2015 годов  по разделам, подразделам в соответствии с классификацией расходов бюджетов  согласно </w:t>
      </w:r>
      <w:r>
        <w:rPr>
          <w:rStyle w:val="a4"/>
        </w:rPr>
        <w:t>приложению  8</w:t>
      </w:r>
      <w:r>
        <w:t xml:space="preserve"> к настоящему решению</w:t>
      </w:r>
    </w:p>
    <w:p w:rsidR="002D0A39" w:rsidRDefault="002D0A39" w:rsidP="002D0A39">
      <w:pPr>
        <w:pStyle w:val="a3"/>
      </w:pPr>
      <w:r>
        <w:t xml:space="preserve">3. </w:t>
      </w:r>
      <w:r>
        <w:rPr>
          <w:rStyle w:val="a4"/>
        </w:rPr>
        <w:t> </w:t>
      </w:r>
      <w:r>
        <w:t xml:space="preserve">Утвердить расходы бюджета </w:t>
      </w:r>
      <w:proofErr w:type="spellStart"/>
      <w:r>
        <w:t>Новосысоевского</w:t>
      </w:r>
      <w:proofErr w:type="spellEnd"/>
      <w:r>
        <w:t xml:space="preserve"> сельского поселения на 2013 год в ведомственной структуре расходов  бюджета согласно </w:t>
      </w:r>
      <w:r>
        <w:rPr>
          <w:rStyle w:val="a4"/>
        </w:rPr>
        <w:t>приложению 9</w:t>
      </w:r>
      <w:r>
        <w:t xml:space="preserve"> к настоящему решению.</w:t>
      </w:r>
    </w:p>
    <w:p w:rsidR="002D0A39" w:rsidRDefault="002D0A39" w:rsidP="002D0A39">
      <w:pPr>
        <w:pStyle w:val="a3"/>
      </w:pPr>
      <w:r>
        <w:t xml:space="preserve">4. </w:t>
      </w:r>
      <w:r>
        <w:rPr>
          <w:rStyle w:val="a4"/>
        </w:rPr>
        <w:t> </w:t>
      </w:r>
      <w:r>
        <w:t xml:space="preserve">Утвердить расходы бюджета </w:t>
      </w:r>
      <w:proofErr w:type="spellStart"/>
      <w:r>
        <w:t>Новосысоевского</w:t>
      </w:r>
      <w:proofErr w:type="spellEnd"/>
      <w:r>
        <w:t xml:space="preserve"> сельского поселения на плановый период 2014 и 2015 годов в ведомственной структуре расходов  бюджета согласно </w:t>
      </w:r>
      <w:r>
        <w:rPr>
          <w:rStyle w:val="a4"/>
        </w:rPr>
        <w:t>приложению  10</w:t>
      </w:r>
      <w:r>
        <w:t xml:space="preserve"> к настоящему решению.</w:t>
      </w:r>
    </w:p>
    <w:p w:rsidR="002D0A39" w:rsidRDefault="002D0A39" w:rsidP="002D0A39">
      <w:pPr>
        <w:pStyle w:val="a3"/>
      </w:pPr>
      <w:r>
        <w:t xml:space="preserve">5. Утвердить распределение бюджетных ассигнований из  бюджета </w:t>
      </w:r>
      <w:proofErr w:type="spellStart"/>
      <w:r>
        <w:t>Новосысоевского</w:t>
      </w:r>
      <w:proofErr w:type="spellEnd"/>
      <w:r>
        <w:t xml:space="preserve"> сельского поселения на 2013 год по перечню целевых программ, предусмотренных к финансированию из местного бюджета в 2013 году согласно </w:t>
      </w:r>
      <w:r>
        <w:rPr>
          <w:rStyle w:val="a4"/>
        </w:rPr>
        <w:t xml:space="preserve">приложению  11 </w:t>
      </w:r>
      <w:r>
        <w:t>к настоящему решению.</w:t>
      </w:r>
    </w:p>
    <w:p w:rsidR="002D0A39" w:rsidRDefault="002D0A39" w:rsidP="002D0A39">
      <w:pPr>
        <w:pStyle w:val="a3"/>
      </w:pPr>
      <w:r>
        <w:t xml:space="preserve">6. Утвердить распределение бюджетных ассигнований из  бюджета </w:t>
      </w:r>
      <w:proofErr w:type="spellStart"/>
      <w:r>
        <w:t>Новосысоевского</w:t>
      </w:r>
      <w:proofErr w:type="spellEnd"/>
      <w:r>
        <w:t xml:space="preserve"> сельского поселения на плановый период 2014 и 2015 годов на финансовое обеспечение  целевых программ согласно </w:t>
      </w:r>
      <w:r>
        <w:rPr>
          <w:rStyle w:val="a4"/>
        </w:rPr>
        <w:t xml:space="preserve">приложению 12 </w:t>
      </w:r>
      <w:r>
        <w:t>к настоящему решению.</w:t>
      </w:r>
    </w:p>
    <w:p w:rsidR="002D0A39" w:rsidRDefault="002D0A39" w:rsidP="002D0A39">
      <w:pPr>
        <w:pStyle w:val="a3"/>
      </w:pPr>
      <w:r>
        <w:t> </w:t>
      </w:r>
      <w:r>
        <w:rPr>
          <w:rStyle w:val="a4"/>
        </w:rPr>
        <w:t xml:space="preserve">Статья 7. Индексация оплаты труда работников, содержащихся за счет   средств бюджета  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>Провести  с 1 октября 2013 года индексацию путем увеличения в 1,055 раза:</w:t>
      </w:r>
    </w:p>
    <w:p w:rsidR="002D0A39" w:rsidRDefault="002D0A39" w:rsidP="002D0A39">
      <w:pPr>
        <w:pStyle w:val="a3"/>
      </w:pPr>
      <w:r>
        <w:t>1) тарифных ставок (должностных окладов),  тарифной сетки по оплате труда работников муниципальных казенных и бюджетных учреждений, и (или окладов (должностных окладов) ставок заработной платы работников муниципальных казенных и бюджетных учреждений в условиях применения новых систем оплаты труда;</w:t>
      </w:r>
    </w:p>
    <w:p w:rsidR="002D0A39" w:rsidRDefault="002D0A39" w:rsidP="002D0A39">
      <w:pPr>
        <w:pStyle w:val="a3"/>
      </w:pPr>
      <w:r>
        <w:t xml:space="preserve">2) размеров должностных окладов лиц, замещающих муниципальные должности  </w:t>
      </w:r>
      <w:proofErr w:type="spellStart"/>
      <w:r>
        <w:t>Новосысоевского</w:t>
      </w:r>
      <w:proofErr w:type="spellEnd"/>
      <w:r>
        <w:t xml:space="preserve"> сельского поселения;</w:t>
      </w:r>
    </w:p>
    <w:p w:rsidR="002D0A39" w:rsidRDefault="002D0A39" w:rsidP="002D0A39">
      <w:pPr>
        <w:pStyle w:val="a3"/>
      </w:pPr>
      <w:r>
        <w:t xml:space="preserve">3) размеров должностных окладов  работников, замещающих должности, не являющиеся должностями муниципальной службы </w:t>
      </w:r>
      <w:proofErr w:type="spellStart"/>
      <w:r>
        <w:t>Новосысоевского</w:t>
      </w:r>
      <w:proofErr w:type="spellEnd"/>
      <w:r>
        <w:t xml:space="preserve"> сельского поселения. </w:t>
      </w:r>
    </w:p>
    <w:p w:rsidR="002D0A39" w:rsidRDefault="002D0A39" w:rsidP="002D0A39">
      <w:pPr>
        <w:pStyle w:val="a3"/>
      </w:pPr>
      <w:r>
        <w:rPr>
          <w:rStyle w:val="a4"/>
        </w:rPr>
        <w:t xml:space="preserve"> Статья 8.  Вступление в силу настоящего решения </w:t>
      </w:r>
    </w:p>
    <w:p w:rsidR="002D0A39" w:rsidRDefault="002D0A39" w:rsidP="002D0A39">
      <w:pPr>
        <w:pStyle w:val="a3"/>
      </w:pPr>
      <w:r>
        <w:rPr>
          <w:rStyle w:val="a4"/>
        </w:rPr>
        <w:t> </w:t>
      </w:r>
      <w:r>
        <w:t>Настоящее решение вступает в силу с 1 января 2013 года.</w:t>
      </w:r>
    </w:p>
    <w:p w:rsidR="002D0A39" w:rsidRDefault="002D0A39" w:rsidP="002D0A39">
      <w:pPr>
        <w:pStyle w:val="a3"/>
      </w:pPr>
      <w:r>
        <w:t> Глава                                                                                                                    </w:t>
      </w:r>
      <w:proofErr w:type="spellStart"/>
      <w:r>
        <w:t>А.В.Лутченко</w:t>
      </w:r>
      <w:proofErr w:type="spellEnd"/>
      <w:r>
        <w:t xml:space="preserve">  </w:t>
      </w:r>
    </w:p>
    <w:p w:rsidR="002D0A39" w:rsidRDefault="002D0A39" w:rsidP="002D0A39">
      <w:pPr>
        <w:pStyle w:val="a3"/>
      </w:pPr>
      <w:proofErr w:type="spellStart"/>
      <w:r>
        <w:t>Новосысоевского</w:t>
      </w:r>
      <w:proofErr w:type="spellEnd"/>
      <w:r>
        <w:t xml:space="preserve">  сельского поселения    </w:t>
      </w:r>
    </w:p>
    <w:p w:rsidR="003F3CE4" w:rsidRDefault="003F3CE4"/>
    <w:p w:rsidR="002D0A39" w:rsidRDefault="002D0A39"/>
    <w:p w:rsidR="002D0A39" w:rsidRDefault="002D0A39"/>
    <w:tbl>
      <w:tblPr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3674"/>
        <w:gridCol w:w="2221"/>
      </w:tblGrid>
      <w:tr w:rsidR="002D0A39" w:rsidRPr="002D0A39" w:rsidTr="002D0A39">
        <w:trPr>
          <w:trHeight w:val="255"/>
          <w:tblCellSpacing w:w="0" w:type="dxa"/>
        </w:trPr>
        <w:tc>
          <w:tcPr>
            <w:tcW w:w="232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решению Муниципального комитета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2012 г. №130-НПА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960"/>
          <w:tblCellSpacing w:w="0" w:type="dxa"/>
        </w:trPr>
        <w:tc>
          <w:tcPr>
            <w:tcW w:w="8265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     внутреннего финансирования дефицита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Новосысоквского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 год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2D0A39" w:rsidRPr="002D0A39" w:rsidTr="002D0A39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0A39" w:rsidRPr="002D0A39" w:rsidTr="002D0A39">
        <w:trPr>
          <w:trHeight w:val="57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0,000000</w:t>
            </w:r>
          </w:p>
        </w:tc>
      </w:tr>
      <w:tr w:rsidR="002D0A39" w:rsidRPr="002D0A39" w:rsidTr="002D0A39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-8014,07000</w:t>
            </w:r>
          </w:p>
        </w:tc>
      </w:tr>
      <w:tr w:rsidR="002D0A39" w:rsidRPr="002D0A39" w:rsidTr="002D0A39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остаков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бюджета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8014,07000</w:t>
            </w:r>
          </w:p>
        </w:tc>
      </w:tr>
    </w:tbl>
    <w:p w:rsidR="002D0A39" w:rsidRDefault="002D0A39"/>
    <w:p w:rsidR="002D0A39" w:rsidRDefault="002D0A39"/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73"/>
        <w:gridCol w:w="3705"/>
        <w:gridCol w:w="2681"/>
        <w:gridCol w:w="1721"/>
      </w:tblGrid>
      <w:tr w:rsidR="002D0A39" w:rsidRPr="002D0A39" w:rsidTr="002D0A39">
        <w:trPr>
          <w:trHeight w:val="960"/>
          <w:tblCellSpacing w:w="0" w:type="dxa"/>
        </w:trPr>
        <w:tc>
          <w:tcPr>
            <w:tcW w:w="9780" w:type="dxa"/>
            <w:gridSpan w:val="4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плановый период  2014 и 2015 годов</w:t>
            </w:r>
          </w:p>
        </w:tc>
      </w:tr>
      <w:tr w:rsidR="002D0A39" w:rsidRPr="002D0A39" w:rsidTr="002D0A3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муниципального района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2D0A39" w:rsidRPr="002D0A39" w:rsidTr="002D0A3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D0A39" w:rsidRPr="002D0A39" w:rsidTr="002D0A3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 -  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-   </w:t>
            </w:r>
          </w:p>
        </w:tc>
      </w:tr>
      <w:tr w:rsidR="002D0A39" w:rsidRPr="002D0A39" w:rsidTr="002D0A3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-8422,00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-8903,00</w:t>
            </w:r>
          </w:p>
        </w:tc>
      </w:tr>
      <w:tr w:rsidR="002D0A39" w:rsidRPr="002D0A39" w:rsidTr="002D0A3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остаков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денежных средств бюджета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8903,00</w:t>
            </w:r>
          </w:p>
        </w:tc>
      </w:tr>
      <w:tr w:rsidR="002D0A39" w:rsidRPr="002D0A39" w:rsidTr="002D0A3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5" w:type="dxa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 -  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 -   </w:t>
            </w:r>
          </w:p>
        </w:tc>
      </w:tr>
    </w:tbl>
    <w:p w:rsidR="002D0A39" w:rsidRDefault="002D0A39"/>
    <w:p w:rsidR="002D0A39" w:rsidRPr="002D0A39" w:rsidRDefault="002D0A39" w:rsidP="002D0A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к решению  Муниципального комитета 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от  25декабря  2012года № 130 -НПА 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доходов  местного бюджета -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органов местного самоуправления</w:t>
      </w:r>
    </w:p>
    <w:p w:rsidR="002D0A39" w:rsidRPr="002D0A39" w:rsidRDefault="002D0A39" w:rsidP="002D0A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НОВОСЫСОЕВСКОГО сельского поселения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340"/>
        <w:gridCol w:w="7020"/>
      </w:tblGrid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973  -  Администрация   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сельского поселения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   органов управления поселений  и созданных ими  учреждений (за исключением имущества муниципальных бюджетных и автономных учреждений).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  управления поселений  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 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материальных запасов по указанному имуществу.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1 11 07015 10  0000 120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 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  поселений (за исключением имущества муниципальных бюджетных и автономных учреждений, а также имущества муниципальных унитарных предприятий,  в том числе казенных).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1 13 01995 10 0000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Прочие доходы   от оказания платных услу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работ) получателями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бюджетов поселений 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115 02050 10 0000  140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управлени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организациями) поселений за выполнение определенных функций.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116 18050  10 0000  140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1 16 90050  10 0000 140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  бюджеты  поселений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  бюджетов поселений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2 02 03077 10 0000 151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 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202 04999 10 0000 151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поселения</w:t>
            </w:r>
          </w:p>
        </w:tc>
      </w:tr>
    </w:tbl>
    <w:p w:rsidR="002D0A39" w:rsidRDefault="002D0A39"/>
    <w:p w:rsidR="002D0A39" w:rsidRDefault="002D0A39" w:rsidP="002D0A39">
      <w:pPr>
        <w:pStyle w:val="a3"/>
        <w:jc w:val="right"/>
      </w:pPr>
      <w:r>
        <w:t xml:space="preserve">      приложение 4 к решению </w:t>
      </w:r>
    </w:p>
    <w:p w:rsidR="002D0A39" w:rsidRDefault="002D0A39" w:rsidP="002D0A39">
      <w:pPr>
        <w:pStyle w:val="a3"/>
        <w:jc w:val="right"/>
      </w:pPr>
      <w:r>
        <w:t>Муниципального комитета</w:t>
      </w:r>
    </w:p>
    <w:p w:rsidR="002D0A39" w:rsidRDefault="002D0A39" w:rsidP="002D0A39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  поселения</w:t>
      </w:r>
    </w:p>
    <w:p w:rsidR="002D0A39" w:rsidRDefault="002D0A39" w:rsidP="002D0A39">
      <w:pPr>
        <w:pStyle w:val="a3"/>
        <w:jc w:val="right"/>
      </w:pPr>
      <w:r>
        <w:t xml:space="preserve">                                                                                                                                     от 25 декабря 2012 года № 130  -НПА </w:t>
      </w:r>
    </w:p>
    <w:p w:rsidR="002D0A39" w:rsidRDefault="002D0A39" w:rsidP="002D0A39">
      <w:pPr>
        <w:pStyle w:val="a3"/>
        <w:jc w:val="right"/>
      </w:pPr>
      <w:r>
        <w:t> </w:t>
      </w:r>
    </w:p>
    <w:p w:rsidR="002D0A39" w:rsidRDefault="002D0A39" w:rsidP="002D0A39">
      <w:pPr>
        <w:pStyle w:val="a3"/>
        <w:jc w:val="center"/>
      </w:pPr>
      <w:r>
        <w:rPr>
          <w:rStyle w:val="a4"/>
        </w:rPr>
        <w:t>Перечень главных  администраторов  доходов местного бюджета-</w:t>
      </w:r>
    </w:p>
    <w:p w:rsidR="002D0A39" w:rsidRDefault="002D0A39" w:rsidP="002D0A39">
      <w:pPr>
        <w:pStyle w:val="a3"/>
        <w:jc w:val="center"/>
      </w:pPr>
      <w:r>
        <w:rPr>
          <w:rStyle w:val="a4"/>
        </w:rPr>
        <w:t xml:space="preserve">органов вышестоящих уровней государственной власти </w:t>
      </w:r>
    </w:p>
    <w:p w:rsidR="002D0A39" w:rsidRDefault="002D0A39" w:rsidP="002D0A39">
      <w:pPr>
        <w:pStyle w:val="4"/>
        <w:jc w:val="center"/>
      </w:pPr>
      <w:r>
        <w:t>  НОВОСЫСОЕВСКОГО   сельского 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880"/>
        <w:gridCol w:w="6480"/>
      </w:tblGrid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 xml:space="preserve">Код </w:t>
            </w:r>
            <w:proofErr w:type="spellStart"/>
            <w:r>
              <w:t>админи</w:t>
            </w:r>
            <w:proofErr w:type="spellEnd"/>
            <w:r>
              <w:t>-</w:t>
            </w:r>
          </w:p>
          <w:p w:rsidR="002D0A39" w:rsidRDefault="002D0A39">
            <w:pPr>
              <w:pStyle w:val="a3"/>
              <w:jc w:val="center"/>
            </w:pPr>
            <w:proofErr w:type="spellStart"/>
            <w:r>
              <w:t>стратора</w:t>
            </w:r>
            <w:proofErr w:type="spellEnd"/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 </w:t>
            </w:r>
          </w:p>
          <w:p w:rsidR="002D0A39" w:rsidRDefault="002D0A39">
            <w:pPr>
              <w:pStyle w:val="a3"/>
            </w:pPr>
            <w:r>
              <w:t>Код дохода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 </w:t>
            </w:r>
          </w:p>
          <w:p w:rsidR="002D0A39" w:rsidRDefault="002D0A39">
            <w:pPr>
              <w:pStyle w:val="a3"/>
            </w:pPr>
            <w:r>
              <w:t>                     Виды налогов и платежей</w:t>
            </w:r>
          </w:p>
        </w:tc>
      </w:tr>
      <w:tr w:rsidR="002D0A39" w:rsidTr="002D0A39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3"/>
            </w:pPr>
            <w:r>
              <w:lastRenderedPageBreak/>
              <w:t>182                   Федеральная налоговая служба -   МИ ФНС РФ №4 по Приморскому краю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1 01 02010 01 0000 110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Налог на доходы физических лиц с  доходов, полученных физическими лицами, являющимися налоговыми резидентами Российской федерации в виде дивидендов от  долевого участия в деятельности организаций.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1 01 02021 01 0000 110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Налог на доходы физических лиц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1 01 02022 01 0000 110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Налог на доходы физических лиц с доходов, облагаемых по налоговой ставке, установленной п.1 ст.224 НК РФ, и полученных физическими 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1 05 03000 01 0000 110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Единый сельскохозяйственный налог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1 06 01030 10 0000 110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1 06 06013 10 0000 110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Земельный налог, взимаемый по ставкам, установленным в соответствии  подпунктом 1 пункта 1 статьи 394 Налогового кодекса  РФ  и  применяемым к объектам налогообложения, расположенным в границах поселений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182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1 06 06023 10 0000 110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Земельный налог, взимаемый по ставкам, установленным в соответствии с  подпунктом 2 пункта 1 статьи 394  Налогового кодекса РФ и применяемым к объектам  налогообложения, расположенным в границах поселений</w:t>
            </w:r>
          </w:p>
        </w:tc>
      </w:tr>
      <w:tr w:rsidR="002D0A39" w:rsidTr="002D0A39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rPr>
                <w:rStyle w:val="a5"/>
                <w:b/>
                <w:bCs/>
              </w:rPr>
              <w:t> </w:t>
            </w:r>
            <w:r>
              <w:rPr>
                <w:rStyle w:val="a4"/>
              </w:rPr>
              <w:t xml:space="preserve">966- Отдел по имущественным отношениям  </w:t>
            </w:r>
            <w:proofErr w:type="spellStart"/>
            <w:r>
              <w:rPr>
                <w:rStyle w:val="a4"/>
              </w:rPr>
              <w:t>Яковлевского</w:t>
            </w:r>
            <w:proofErr w:type="spellEnd"/>
            <w:r>
              <w:rPr>
                <w:rStyle w:val="a4"/>
              </w:rPr>
              <w:t xml:space="preserve"> муниципального района 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966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1 11 05010 13 0000 120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и средства от продажи права на заключение договоров аренды указанных земельных участков.</w:t>
            </w:r>
          </w:p>
          <w:p w:rsidR="002D0A39" w:rsidRDefault="002D0A39">
            <w:pPr>
              <w:pStyle w:val="a3"/>
            </w:pPr>
            <w:r>
              <w:t> 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966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114 06013  10 0000  430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2D0A39" w:rsidTr="002D0A39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rPr>
                <w:rStyle w:val="a4"/>
              </w:rPr>
              <w:t>000- Доходы, закрепляемые за различными главными администраторами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000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1 16 90050  10 0000 140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Прочие поступления от денежных взысканий (штрафов) и иных сумм в возмещение ущерба</w:t>
            </w:r>
            <w:proofErr w:type="gramStart"/>
            <w:r>
              <w:t xml:space="preserve"> ,</w:t>
            </w:r>
            <w:proofErr w:type="gramEnd"/>
            <w:r>
              <w:t xml:space="preserve"> зачисляемые в бюджеты поселений.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000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1 17 01050 10 0000 180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Невыясненные поступления, зачисляемые в  бюджеты  поселений</w:t>
            </w:r>
          </w:p>
        </w:tc>
      </w:tr>
      <w:tr w:rsidR="002D0A39" w:rsidTr="002D0A39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  <w:jc w:val="center"/>
            </w:pPr>
            <w:r>
              <w:t>000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1 17 05050 10 0000 180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Default="002D0A39">
            <w:pPr>
              <w:pStyle w:val="a3"/>
            </w:pPr>
            <w:r>
              <w:t>Прочие неналоговые доходы  бюджетов поселений</w:t>
            </w:r>
          </w:p>
        </w:tc>
      </w:tr>
    </w:tbl>
    <w:p w:rsidR="002D0A39" w:rsidRDefault="002D0A39" w:rsidP="002D0A39">
      <w:pPr>
        <w:pStyle w:val="a3"/>
      </w:pPr>
      <w:r>
        <w:t> </w:t>
      </w:r>
    </w:p>
    <w:p w:rsidR="002D0A39" w:rsidRPr="002D0A39" w:rsidRDefault="002D0A39" w:rsidP="002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 5</w:t>
      </w:r>
    </w:p>
    <w:p w:rsidR="002D0A39" w:rsidRPr="002D0A39" w:rsidRDefault="002D0A39" w:rsidP="002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2D0A39" w:rsidRPr="002D0A39" w:rsidRDefault="002D0A39" w:rsidP="002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комитета</w:t>
      </w:r>
    </w:p>
    <w:p w:rsidR="002D0A39" w:rsidRPr="002D0A39" w:rsidRDefault="002D0A39" w:rsidP="002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D0A39" w:rsidRPr="002D0A39" w:rsidRDefault="002D0A39" w:rsidP="002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130-НПА от 25 декабря  2012 года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Перечень 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внутреннего финансирования     дефицита                                    бюджета     </w:t>
      </w:r>
      <w:proofErr w:type="spellStart"/>
      <w:r w:rsidRPr="002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D0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                                    </w:t>
      </w:r>
    </w:p>
    <w:p w:rsidR="002D0A39" w:rsidRPr="002D0A39" w:rsidRDefault="002D0A39" w:rsidP="002D0A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3960"/>
        <w:gridCol w:w="4425"/>
      </w:tblGrid>
      <w:tr w:rsidR="002D0A39" w:rsidRPr="002D0A39" w:rsidTr="002D0A3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поселений</w:t>
            </w:r>
          </w:p>
        </w:tc>
      </w:tr>
      <w:tr w:rsidR="002D0A39" w:rsidRPr="002D0A39" w:rsidTr="002D0A39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поселений</w:t>
            </w:r>
          </w:p>
        </w:tc>
      </w:tr>
    </w:tbl>
    <w:p w:rsidR="002D0A39" w:rsidRPr="002D0A39" w:rsidRDefault="002D0A39" w:rsidP="002D0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39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0"/>
        <w:gridCol w:w="4880"/>
        <w:gridCol w:w="1423"/>
        <w:gridCol w:w="248"/>
        <w:gridCol w:w="248"/>
        <w:gridCol w:w="134"/>
        <w:gridCol w:w="134"/>
        <w:gridCol w:w="133"/>
        <w:gridCol w:w="133"/>
        <w:gridCol w:w="133"/>
        <w:gridCol w:w="295"/>
        <w:gridCol w:w="295"/>
      </w:tblGrid>
      <w:tr w:rsidR="002D0A39" w:rsidRPr="002D0A39" w:rsidTr="002D0A39">
        <w:trPr>
          <w:gridAfter w:val="9"/>
          <w:trHeight w:val="1395"/>
          <w:tblCellSpacing w:w="0" w:type="dxa"/>
        </w:trPr>
        <w:tc>
          <w:tcPr>
            <w:tcW w:w="9015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решению  Муниципального комитета        </w:t>
            </w:r>
          </w:p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25  декабря 2012г №130- НПА                  </w:t>
            </w:r>
          </w:p>
        </w:tc>
      </w:tr>
      <w:tr w:rsidR="002D0A39" w:rsidRPr="002D0A39" w:rsidTr="002D0A39">
        <w:trPr>
          <w:gridAfter w:val="9"/>
          <w:trHeight w:val="276"/>
          <w:tblCellSpacing w:w="0" w:type="dxa"/>
        </w:trPr>
        <w:tc>
          <w:tcPr>
            <w:tcW w:w="9015" w:type="dxa"/>
            <w:gridSpan w:val="3"/>
            <w:vMerge w:val="restart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поступлений доходов в бюджет  НОВОСЫСОЕВСКОГО СЕЛЬСКОГО ПОСЕЛЕНИЯ на 2013 год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доходв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7728,50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6 000,00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3,50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130,00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51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57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000 111 0503510 0000 120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35,00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14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000 114 06000 00 0000 430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  находящихся в государственной и муниципальной собственности (за исключением земельных участков бюджетных и автономных учреждений).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120,00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40,00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000 113 02995 10 0000 130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  компенсации затрат бюджетов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09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000 202 03015 10 0000 151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285,57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8014,07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A39" w:rsidRDefault="002D0A39"/>
    <w:p w:rsidR="002D0A39" w:rsidRDefault="002D0A39"/>
    <w:tbl>
      <w:tblPr>
        <w:tblW w:w="90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10"/>
        <w:gridCol w:w="4880"/>
        <w:gridCol w:w="1423"/>
        <w:gridCol w:w="248"/>
        <w:gridCol w:w="248"/>
        <w:gridCol w:w="134"/>
        <w:gridCol w:w="134"/>
        <w:gridCol w:w="133"/>
        <w:gridCol w:w="133"/>
        <w:gridCol w:w="133"/>
        <w:gridCol w:w="295"/>
        <w:gridCol w:w="295"/>
      </w:tblGrid>
      <w:tr w:rsidR="002D0A39" w:rsidRPr="002D0A39" w:rsidTr="002D0A39">
        <w:trPr>
          <w:gridAfter w:val="9"/>
          <w:trHeight w:val="1395"/>
          <w:tblCellSpacing w:w="0" w:type="dxa"/>
        </w:trPr>
        <w:tc>
          <w:tcPr>
            <w:tcW w:w="9015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решению  Муниципального комитета        </w:t>
            </w:r>
          </w:p>
          <w:p w:rsidR="002D0A39" w:rsidRPr="002D0A39" w:rsidRDefault="002D0A39" w:rsidP="002D0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25  декабря 2012г №130- НПА                  </w:t>
            </w:r>
          </w:p>
        </w:tc>
      </w:tr>
      <w:tr w:rsidR="002D0A39" w:rsidRPr="002D0A39" w:rsidTr="002D0A39">
        <w:trPr>
          <w:gridAfter w:val="9"/>
          <w:trHeight w:val="276"/>
          <w:tblCellSpacing w:w="0" w:type="dxa"/>
        </w:trPr>
        <w:tc>
          <w:tcPr>
            <w:tcW w:w="9015" w:type="dxa"/>
            <w:gridSpan w:val="3"/>
            <w:vMerge w:val="restart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поступлений доходов в бюджет  НОВОСЫСОЕВСКОГО СЕЛЬСКОГО ПОСЕЛЕНИЯ на 2013 год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доходв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7728,50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6 000,00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3,50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130,00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51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57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000 111 0503510 0000 120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35,00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14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000 114 06000 00 0000 430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  находящихся в государственной и муниципальной собственности (за исключением земельных участков бюджетных и автономных учреждений).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120,00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40,00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94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000 113 02995 10 0000 130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  компенсации затрат бюджетов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000 2 00 00000 00 0000 000 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09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000 202 03015 10 0000 151</w:t>
            </w:r>
          </w:p>
        </w:tc>
        <w:tc>
          <w:tcPr>
            <w:tcW w:w="50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 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285,57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8014,07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A39" w:rsidRDefault="002D0A39"/>
    <w:tbl>
      <w:tblPr>
        <w:tblW w:w="88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4"/>
        <w:gridCol w:w="283"/>
        <w:gridCol w:w="248"/>
        <w:gridCol w:w="220"/>
        <w:gridCol w:w="197"/>
        <w:gridCol w:w="178"/>
        <w:gridCol w:w="131"/>
        <w:gridCol w:w="3345"/>
        <w:gridCol w:w="3431"/>
        <w:gridCol w:w="32"/>
        <w:gridCol w:w="5"/>
        <w:gridCol w:w="5"/>
        <w:gridCol w:w="5"/>
        <w:gridCol w:w="5"/>
        <w:gridCol w:w="5"/>
        <w:gridCol w:w="5"/>
        <w:gridCol w:w="1995"/>
        <w:gridCol w:w="32"/>
      </w:tblGrid>
      <w:tr w:rsidR="002D0A39" w:rsidRPr="002D0A39" w:rsidTr="002D0A39">
        <w:trPr>
          <w:gridAfter w:val="9"/>
          <w:trHeight w:val="1740"/>
          <w:tblCellSpacing w:w="0" w:type="dxa"/>
        </w:trPr>
        <w:tc>
          <w:tcPr>
            <w:tcW w:w="70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8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к решению  Муниципального комитета      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                                                                                  от 25 декабря 2012г. №130-НПА   </w:t>
            </w:r>
          </w:p>
        </w:tc>
      </w:tr>
      <w:tr w:rsidR="002D0A39" w:rsidRPr="002D0A39" w:rsidTr="002D0A39">
        <w:trPr>
          <w:gridAfter w:val="9"/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gridAfter w:val="9"/>
          <w:trHeight w:val="276"/>
          <w:tblCellSpacing w:w="0" w:type="dxa"/>
        </w:trPr>
        <w:tc>
          <w:tcPr>
            <w:tcW w:w="8865" w:type="dxa"/>
            <w:gridSpan w:val="9"/>
            <w:vMerge w:val="restart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  плановый период 2014 и 2015  годов по разделам и подразделам в соответствии с классификацией расходов бюджетов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48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О1ОО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78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О1О2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- всего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1 000,00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Администрации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1 000,00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О1О3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 - всего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380,00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специалиста 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380,00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О1О4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  Правительства Российской Федерации, высших  исполнительных органов государственной власти субъектов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 - всего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 1 986,00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Администрации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1 986,00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для предупреждения и ликвидации чрезвычайных ситуаций в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00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программа" Энергосбережение и повышение энергетической эффективности в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2012- 2013 гг. и на перспективу до 2020 г"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73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программа" Информационное обеспечение органов местного самоуправления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2013- 2015 гг."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67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3 766,00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3 666,00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О2ОО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национальной обороне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81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81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исполнение полномочий по осуществлению дорожной деятельности в отношении автомобильных дорог местного значения в границах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82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программа" Содержание и ремонт автомобильных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национальной экономике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О5ОО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1 400,00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1 430,00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О5О3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600,00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580,00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муниципальных образований "Паспортизация дорог"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800,00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целевая программа" По противопожарной безопасности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 200,00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"Питьевая вода 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600,00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1 400,00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1 430,00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О8ОО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О8О1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- всего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1852,44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1918,81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учреждений культуры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1802,44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1918,81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105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"Энергосбережение и повышение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энергетической эффективности в МКУКС "КДЦ"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ЯМР на 2013-2014гг.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культуре, кинематографии, средствам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1852,44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1918,81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-  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"О социальном развитии села до 2013 года"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социальной политике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-  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физчической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спортивных мероприятий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61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расходов по физической культуре и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6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8211,000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8458,000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0A39" w:rsidRDefault="002D0A39"/>
    <w:p w:rsidR="002D0A39" w:rsidRDefault="002D0A39"/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2"/>
        <w:gridCol w:w="772"/>
        <w:gridCol w:w="733"/>
        <w:gridCol w:w="2093"/>
        <w:gridCol w:w="1883"/>
        <w:gridCol w:w="1696"/>
        <w:gridCol w:w="1553"/>
        <w:gridCol w:w="2170"/>
      </w:tblGrid>
      <w:tr w:rsidR="002D0A39" w:rsidRPr="002D0A39" w:rsidTr="002D0A39">
        <w:trPr>
          <w:trHeight w:val="255"/>
          <w:tblCellSpacing w:w="0" w:type="dxa"/>
        </w:trPr>
        <w:tc>
          <w:tcPr>
            <w:tcW w:w="9960" w:type="dxa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9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  25   декабря 2012г   №130  -НПА  </w:t>
            </w:r>
          </w:p>
        </w:tc>
      </w:tr>
      <w:tr w:rsidR="002D0A39" w:rsidRPr="002D0A39" w:rsidTr="002D0A39">
        <w:trPr>
          <w:trHeight w:val="975"/>
          <w:tblCellSpacing w:w="0" w:type="dxa"/>
        </w:trPr>
        <w:tc>
          <w:tcPr>
            <w:tcW w:w="9960" w:type="dxa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2013год  в ведомственной структуре расходов  бюджета</w:t>
            </w:r>
          </w:p>
        </w:tc>
      </w:tr>
      <w:tr w:rsidR="002D0A39" w:rsidRPr="002D0A39" w:rsidTr="002D0A39">
        <w:trPr>
          <w:trHeight w:val="6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получателя</w:t>
            </w:r>
          </w:p>
        </w:tc>
        <w:tc>
          <w:tcPr>
            <w:tcW w:w="93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03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1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D0A39" w:rsidRPr="002D0A39" w:rsidTr="002D0A39">
        <w:trPr>
          <w:trHeight w:val="5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Учреждение: Администрация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 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5 846,570 </w:t>
            </w:r>
          </w:p>
        </w:tc>
      </w:tr>
      <w:tr w:rsidR="002D0A39" w:rsidRPr="002D0A39" w:rsidTr="002D0A39">
        <w:trPr>
          <w:trHeight w:val="48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5 846,570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3 761,00 </w:t>
            </w:r>
          </w:p>
        </w:tc>
      </w:tr>
      <w:tr w:rsidR="002D0A39" w:rsidRPr="002D0A39" w:rsidTr="002D0A39">
        <w:trPr>
          <w:trHeight w:val="73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1 000,00 </w:t>
            </w:r>
          </w:p>
        </w:tc>
      </w:tr>
      <w:tr w:rsidR="002D0A39" w:rsidRPr="002D0A39" w:rsidTr="002D0A39">
        <w:trPr>
          <w:trHeight w:val="48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1 000,00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1 000,00 </w:t>
            </w:r>
          </w:p>
        </w:tc>
      </w:tr>
      <w:tr w:rsidR="002D0A39" w:rsidRPr="002D0A39" w:rsidTr="002D0A39">
        <w:trPr>
          <w:trHeight w:val="10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 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380,00 </w:t>
            </w:r>
          </w:p>
        </w:tc>
      </w:tr>
      <w:tr w:rsidR="002D0A39" w:rsidRPr="002D0A39" w:rsidTr="002D0A39">
        <w:trPr>
          <w:trHeight w:val="108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380,00 </w:t>
            </w: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380,00 </w:t>
            </w: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380,00 </w:t>
            </w:r>
          </w:p>
        </w:tc>
      </w:tr>
      <w:tr w:rsidR="002D0A39" w:rsidRPr="002D0A39" w:rsidTr="002D0A39">
        <w:trPr>
          <w:trHeight w:val="100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Феде-рации</w:t>
            </w:r>
            <w:proofErr w:type="spellEnd"/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1 986,00 </w:t>
            </w:r>
          </w:p>
        </w:tc>
      </w:tr>
      <w:tr w:rsidR="002D0A39" w:rsidRPr="002D0A39" w:rsidTr="002D0A39">
        <w:trPr>
          <w:trHeight w:val="93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1 986,00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1 986,00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1 986,00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295,00</w:t>
            </w:r>
          </w:p>
        </w:tc>
      </w:tr>
      <w:tr w:rsidR="002D0A39" w:rsidRPr="002D0A39" w:rsidTr="002D0A39">
        <w:trPr>
          <w:trHeight w:val="43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95,00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95,00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95,00 </w:t>
            </w:r>
          </w:p>
        </w:tc>
      </w:tr>
      <w:tr w:rsidR="002D0A39" w:rsidRPr="002D0A39" w:rsidTr="002D0A39">
        <w:trPr>
          <w:trHeight w:val="52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функций связанных 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150,00 </w:t>
            </w:r>
          </w:p>
        </w:tc>
      </w:tr>
      <w:tr w:rsidR="002D0A39" w:rsidRPr="002D0A39" w:rsidTr="002D0A39">
        <w:trPr>
          <w:trHeight w:val="82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Мниципальная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"Энергосбережение и повышение энергетической эффективности в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поселения на  2012-2013годы и на перспективу до 2020г".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73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Мниципальная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"Информационное обеспечение  органов местного самоуправления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  2013-2015годы".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285,57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285,57 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285,57 </w:t>
            </w:r>
          </w:p>
        </w:tc>
      </w:tr>
      <w:tr w:rsidR="002D0A39" w:rsidRPr="002D0A39" w:rsidTr="002D0A39">
        <w:trPr>
          <w:trHeight w:val="5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285,57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285,57 </w:t>
            </w:r>
          </w:p>
        </w:tc>
      </w:tr>
      <w:tr w:rsidR="002D0A39" w:rsidRPr="002D0A39" w:rsidTr="002D0A39">
        <w:trPr>
          <w:trHeight w:val="63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6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5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500,00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500,00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субсидии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-  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500,00 </w:t>
            </w:r>
          </w:p>
        </w:tc>
      </w:tr>
      <w:tr w:rsidR="002D0A39" w:rsidRPr="002D0A39" w:rsidTr="002D0A39">
        <w:trPr>
          <w:trHeight w:val="6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Мниципальная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"Содержание и ремонт автомобильных дорог"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500,00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500,00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1 200,00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450,00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450,00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42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 (паспортизация дорог) на 2013-2015 гг.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50,00 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коммунального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750,00 </w:t>
            </w: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750,00 </w:t>
            </w:r>
          </w:p>
        </w:tc>
      </w:tr>
      <w:tr w:rsidR="002D0A39" w:rsidRPr="002D0A39" w:rsidTr="002D0A39">
        <w:trPr>
          <w:trHeight w:val="90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"Программа по противопожарной безопасности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2012-2014гг."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200,00 </w:t>
            </w:r>
          </w:p>
        </w:tc>
      </w:tr>
      <w:tr w:rsidR="002D0A39" w:rsidRPr="002D0A39" w:rsidTr="002D0A39">
        <w:trPr>
          <w:trHeight w:val="49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200,00 </w:t>
            </w:r>
          </w:p>
        </w:tc>
      </w:tr>
      <w:tr w:rsidR="002D0A39" w:rsidRPr="002D0A39" w:rsidTr="002D0A39">
        <w:trPr>
          <w:trHeight w:val="90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"Питьевая вода"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550,00 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550,00 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1817,50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1467,50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D0A39" w:rsidRPr="002D0A39" w:rsidTr="002D0A39">
        <w:trPr>
          <w:trHeight w:val="11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  "Энергосбережение и повышение энергетической эффективности в МКУКС "КДЦ"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ЯМР на 2013-2014 годы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42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Целевая программа "О социальном развитии села до 2013года"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49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100,00 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250,00 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250,00 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250,00 </w:t>
            </w:r>
          </w:p>
        </w:tc>
      </w:tr>
      <w:tr w:rsidR="002D0A39" w:rsidRPr="002D0A39" w:rsidTr="002D0A39">
        <w:trPr>
          <w:trHeight w:val="66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программа" О развитии физической культуры и спорта" в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2013 -2015года (МКУКС "КДЦ")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250,00 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250,00 </w:t>
            </w: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8014,07</w:t>
            </w:r>
          </w:p>
        </w:tc>
      </w:tr>
    </w:tbl>
    <w:p w:rsidR="002D0A39" w:rsidRDefault="002D0A39"/>
    <w:p w:rsidR="002D0A39" w:rsidRDefault="002D0A39"/>
    <w:tbl>
      <w:tblPr>
        <w:tblW w:w="10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5"/>
        <w:gridCol w:w="776"/>
        <w:gridCol w:w="726"/>
        <w:gridCol w:w="2128"/>
        <w:gridCol w:w="1915"/>
        <w:gridCol w:w="1725"/>
        <w:gridCol w:w="1475"/>
        <w:gridCol w:w="1545"/>
        <w:gridCol w:w="780"/>
      </w:tblGrid>
      <w:tr w:rsidR="002D0A39" w:rsidRPr="002D0A39" w:rsidTr="002D0A39">
        <w:trPr>
          <w:trHeight w:val="255"/>
          <w:tblCellSpacing w:w="0" w:type="dxa"/>
        </w:trPr>
        <w:tc>
          <w:tcPr>
            <w:tcW w:w="9570" w:type="dxa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10</w:t>
            </w:r>
          </w:p>
        </w:tc>
        <w:tc>
          <w:tcPr>
            <w:tcW w:w="99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  25   декабря 2012г   №130  -НПА 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975"/>
          <w:tblCellSpacing w:w="0" w:type="dxa"/>
        </w:trPr>
        <w:tc>
          <w:tcPr>
            <w:tcW w:w="9570" w:type="dxa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плановый период  2014-2015 годы  в ведомственной структуре расходов  бюджета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615"/>
          <w:tblCellSpacing w:w="0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получателя</w:t>
            </w:r>
          </w:p>
        </w:tc>
        <w:tc>
          <w:tcPr>
            <w:tcW w:w="93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03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5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90" w:type="dxa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D0A39" w:rsidRPr="002D0A39" w:rsidTr="002D0A39">
        <w:trPr>
          <w:trHeight w:val="615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D0A39" w:rsidRPr="002D0A39" w:rsidTr="002D0A39">
        <w:trPr>
          <w:trHeight w:val="5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Учреждение: Администрация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  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6058,56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6089,19</w:t>
            </w:r>
          </w:p>
        </w:tc>
      </w:tr>
      <w:tr w:rsidR="002D0A39" w:rsidRPr="002D0A39" w:rsidTr="002D0A39">
        <w:trPr>
          <w:trHeight w:val="48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6058,56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6089,19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3 766,00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3566,00</w:t>
            </w:r>
          </w:p>
        </w:tc>
      </w:tr>
      <w:tr w:rsidR="002D0A39" w:rsidRPr="002D0A39" w:rsidTr="002D0A39">
        <w:trPr>
          <w:trHeight w:val="73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1 000,00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D0A39" w:rsidRPr="002D0A39" w:rsidTr="002D0A39">
        <w:trPr>
          <w:trHeight w:val="48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1 000,00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1 000,00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D0A39" w:rsidRPr="002D0A39" w:rsidTr="002D0A39">
        <w:trPr>
          <w:trHeight w:val="10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 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380,00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D0A39" w:rsidRPr="002D0A39" w:rsidTr="002D0A39">
        <w:trPr>
          <w:trHeight w:val="108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380,00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380,00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380,00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D0A39" w:rsidRPr="002D0A39" w:rsidTr="002D0A39">
        <w:trPr>
          <w:trHeight w:val="100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</w:t>
            </w:r>
            <w:proofErr w:type="spellStart"/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Феде-рации</w:t>
            </w:r>
            <w:proofErr w:type="spellEnd"/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1 986,00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1986,00</w:t>
            </w:r>
          </w:p>
        </w:tc>
      </w:tr>
      <w:tr w:rsidR="002D0A39" w:rsidRPr="002D0A39" w:rsidTr="002D0A39">
        <w:trPr>
          <w:trHeight w:val="93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1 986,00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1 986,00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1 986,00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D0A39" w:rsidRPr="002D0A39" w:rsidTr="002D0A39">
        <w:trPr>
          <w:trHeight w:val="43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52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связанных 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программы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82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Мниципальная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"Энергосбережение и повышение энергетической эффективности в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поселения на  2012-2013годы и на перспективу до 2020г".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795 00 07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73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Мниципальная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"Информационное обеспечение  органов местного самоуправления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  2013-2015годы".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7950008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</w:tr>
      <w:tr w:rsidR="002D0A39" w:rsidRPr="002D0A39" w:rsidTr="002D0A39">
        <w:trPr>
          <w:trHeight w:val="5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292,56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293,19</w:t>
            </w:r>
          </w:p>
        </w:tc>
      </w:tr>
      <w:tr w:rsidR="002D0A39" w:rsidRPr="002D0A39" w:rsidTr="002D0A39">
        <w:trPr>
          <w:trHeight w:val="63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6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Защита населения и территории от последствий чрезвычайных ситуаций природного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5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6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Мниципальная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"Содержание и ремонт автомобильных дорог"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31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500,00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1 400,00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42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  по благоустройству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D0A39" w:rsidRPr="002D0A39" w:rsidTr="002D0A39">
        <w:trPr>
          <w:trHeight w:val="51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 (паспортизация дорог) на 2013-2015г.г.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коммунального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800,00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D0A39" w:rsidRPr="002D0A39" w:rsidTr="002D0A39">
        <w:trPr>
          <w:trHeight w:val="28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800,00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D0A39" w:rsidRPr="002D0A39" w:rsidTr="002D0A39">
        <w:trPr>
          <w:trHeight w:val="90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"Программа по противопожарной безопасности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2012-2014гг."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D0A39" w:rsidRPr="002D0A39" w:rsidTr="002D0A39">
        <w:trPr>
          <w:trHeight w:val="49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90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"Питьевая вода"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600,00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1852,44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1918,81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1402,44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1468,81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442 99 00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D0A39" w:rsidRPr="002D0A39" w:rsidTr="002D0A39">
        <w:trPr>
          <w:trHeight w:val="102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  "Энергосбережение и повышение энергетической эффективности в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МКУКС "КДЦ"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ЯМР на 2013-2014 годы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795 00 09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2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Целевая программа "О социальном развитии села до 2013года"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9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795 00 05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000 00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D0A39" w:rsidRPr="002D0A39" w:rsidTr="002D0A39">
        <w:trPr>
          <w:trHeight w:val="66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программа" О развитии физической культуры и спорта" в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2013 -2015года (МКУКС "КДЦ")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53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795 00 06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300,00 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D0A39" w:rsidRPr="002D0A39" w:rsidTr="002D0A39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8458,00</w:t>
            </w:r>
          </w:p>
        </w:tc>
      </w:tr>
    </w:tbl>
    <w:p w:rsidR="002D0A39" w:rsidRDefault="002D0A39"/>
    <w:p w:rsidR="002D0A39" w:rsidRDefault="002D0A39"/>
    <w:tbl>
      <w:tblPr>
        <w:tblW w:w="77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4"/>
        <w:gridCol w:w="931"/>
        <w:gridCol w:w="914"/>
        <w:gridCol w:w="900"/>
        <w:gridCol w:w="836"/>
        <w:gridCol w:w="224"/>
        <w:gridCol w:w="224"/>
        <w:gridCol w:w="2727"/>
      </w:tblGrid>
      <w:tr w:rsidR="002D0A39" w:rsidRPr="002D0A39" w:rsidTr="002D0A39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2012г. №130-НПА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2D0A39" w:rsidRPr="002D0A39" w:rsidTr="002D0A39">
        <w:trPr>
          <w:trHeight w:val="780"/>
          <w:tblCellSpacing w:w="0" w:type="dxa"/>
        </w:trPr>
        <w:tc>
          <w:tcPr>
            <w:tcW w:w="7710" w:type="dxa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2013 году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1850,00</w:t>
            </w:r>
          </w:p>
        </w:tc>
      </w:tr>
      <w:tr w:rsidR="002D0A39" w:rsidRPr="002D0A39" w:rsidTr="002D0A39">
        <w:trPr>
          <w:trHeight w:val="8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 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2012-2013 годы и на перспективу до 2020 года"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45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"Информационное обеспечение органов местного самоуправления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г.г."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D0A39" w:rsidRPr="002D0A39" w:rsidTr="002D0A39">
        <w:trPr>
          <w:trHeight w:val="52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 Содержание и ремонт автомобильных дорог"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национальная экономика</w:t>
            </w:r>
          </w:p>
        </w:tc>
        <w:tc>
          <w:tcPr>
            <w:tcW w:w="105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2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3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Паспартизация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период 2013-2015 г.г."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43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D0A39" w:rsidRPr="002D0A39" w:rsidTr="002D0A39">
        <w:trPr>
          <w:trHeight w:val="48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Муниципальная целевая программа "По противопожарной безопасности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 на 2012-2014 г.г."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"Питьевая вода"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9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  "Энергосбережение и повышение 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МКУКС "КДЦ"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ЯМР на 2013-2014 годы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культура 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Целевая программа "Социальное развитие села до 2013 года"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года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"КДЦ")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физической культуре и спорту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1850,00</w:t>
            </w:r>
          </w:p>
        </w:tc>
      </w:tr>
    </w:tbl>
    <w:p w:rsidR="002D0A39" w:rsidRDefault="002D0A39"/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2"/>
        <w:gridCol w:w="941"/>
        <w:gridCol w:w="923"/>
        <w:gridCol w:w="909"/>
        <w:gridCol w:w="845"/>
        <w:gridCol w:w="224"/>
        <w:gridCol w:w="224"/>
        <w:gridCol w:w="2747"/>
        <w:gridCol w:w="895"/>
      </w:tblGrid>
      <w:tr w:rsidR="002D0A39" w:rsidRPr="002D0A39" w:rsidTr="002D0A39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Новосысоевское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2012г. №130-НПА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1470"/>
          <w:tblCellSpacing w:w="0" w:type="dxa"/>
        </w:trPr>
        <w:tc>
          <w:tcPr>
            <w:tcW w:w="7710" w:type="dxa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плановый период 2014-2015 г.г.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8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 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2012-2013 годы и на перспективу до 2020 года"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45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"Информационное обеспечение органов местного самоуправления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г.г."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 по общегосударственным вопросам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61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 Содержание и ремонт автомобильных дорог"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национальная экономика</w:t>
            </w:r>
          </w:p>
        </w:tc>
        <w:tc>
          <w:tcPr>
            <w:tcW w:w="105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0" w:type="dxa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22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3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Паспартизация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период 2013-2015 г.г."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D0A39" w:rsidRPr="002D0A39" w:rsidTr="002D0A39">
        <w:trPr>
          <w:trHeight w:val="33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D0A39" w:rsidRPr="002D0A39" w:rsidTr="002D0A39">
        <w:trPr>
          <w:trHeight w:val="48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Муниципальная целевая программа "По противопожарной безопасности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 на 2012-2014 г.г."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"Питьевая вода"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жилищно-коммунальному хозяйству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79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  "Энергосбережение и повышение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энергетичкской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в МКУКС </w:t>
            </w: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"КДЦ"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ЯМР на 2013-2014 годы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A39" w:rsidRPr="002D0A39" w:rsidTr="002D0A39">
        <w:trPr>
          <w:trHeight w:val="270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культура 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кинемотография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37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Целевая программа "Социальное развитие села до 2013 года"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0A39" w:rsidRPr="002D0A39" w:rsidTr="002D0A39">
        <w:trPr>
          <w:trHeight w:val="46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годы</w:t>
            </w:r>
            <w:proofErr w:type="gramStart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МКУКС "КДЦ")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физической культуре и спорту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D0A39" w:rsidRPr="002D0A39" w:rsidTr="002D0A39">
        <w:trPr>
          <w:trHeight w:val="255"/>
          <w:tblCellSpacing w:w="0" w:type="dxa"/>
        </w:trPr>
        <w:tc>
          <w:tcPr>
            <w:tcW w:w="6660" w:type="dxa"/>
            <w:gridSpan w:val="7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0" w:type="auto"/>
            <w:vAlign w:val="center"/>
            <w:hideMark/>
          </w:tcPr>
          <w:p w:rsidR="002D0A39" w:rsidRPr="002D0A39" w:rsidRDefault="002D0A39" w:rsidP="002D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2050,00</w:t>
            </w:r>
          </w:p>
        </w:tc>
      </w:tr>
    </w:tbl>
    <w:p w:rsidR="002D0A39" w:rsidRDefault="002D0A39"/>
    <w:sectPr w:rsidR="002D0A39" w:rsidSect="002D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A39"/>
    <w:rsid w:val="002D0A39"/>
    <w:rsid w:val="003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39"/>
    <w:rPr>
      <w:b/>
      <w:bCs/>
    </w:rPr>
  </w:style>
  <w:style w:type="character" w:styleId="a5">
    <w:name w:val="Emphasis"/>
    <w:basedOn w:val="a0"/>
    <w:uiPriority w:val="20"/>
    <w:qFormat/>
    <w:rsid w:val="002D0A39"/>
    <w:rPr>
      <w:i/>
      <w:iCs/>
    </w:rPr>
  </w:style>
  <w:style w:type="paragraph" w:customStyle="1" w:styleId="bodytext2">
    <w:name w:val="bodytext2"/>
    <w:basedOn w:val="a"/>
    <w:rsid w:val="002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A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7708</Words>
  <Characters>43938</Characters>
  <Application>Microsoft Office Word</Application>
  <DocSecurity>0</DocSecurity>
  <Lines>366</Lines>
  <Paragraphs>103</Paragraphs>
  <ScaleCrop>false</ScaleCrop>
  <Company>Главтехцентр</Company>
  <LinksUpToDate>false</LinksUpToDate>
  <CharactersWithSpaces>51543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2017-12-11T02:55:00Z</dcterms:created>
  <dcterms:modified xsi:type="dcterms:W3CDTF">2017-12-11T03:00:00Z</dcterms:modified>
</cp:coreProperties>
</file>